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79" w:rsidRDefault="002B7379" w:rsidP="00502DB3">
      <w:pPr>
        <w:autoSpaceDE w:val="0"/>
        <w:autoSpaceDN w:val="0"/>
        <w:adjustRightInd w:val="0"/>
        <w:spacing w:after="0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ind w:hanging="18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Отдел культуры Нижегородской епархии</w:t>
      </w:r>
    </w:p>
    <w:p w:rsidR="00502DB3" w:rsidRDefault="00502DB3" w:rsidP="00502DB3">
      <w:pPr>
        <w:autoSpaceDE w:val="0"/>
        <w:autoSpaceDN w:val="0"/>
        <w:adjustRightInd w:val="0"/>
        <w:spacing w:after="0"/>
        <w:ind w:hanging="180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ind w:hanging="180"/>
        <w:jc w:val="center"/>
        <w:rPr>
          <w:rFonts w:ascii="Times New Roman" w:hAnsi="Times New Roman"/>
          <w:sz w:val="28"/>
          <w:szCs w:val="28"/>
          <w:highlight w:val="white"/>
          <w:lang w:eastAsia="ru-RU"/>
        </w:rPr>
      </w:pPr>
      <w:r>
        <w:rPr>
          <w:rFonts w:ascii="Times New Roman" w:hAnsi="Times New Roman"/>
          <w:sz w:val="28"/>
          <w:szCs w:val="28"/>
          <w:highlight w:val="white"/>
          <w:lang w:eastAsia="ru-RU"/>
        </w:rPr>
        <w:t>Нижегородская духовная семинария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Государственное бюджетное учреждение культуры Нижегородской области «Нижегородская государственная областная универсальная научная библиотека им. В.И. Ленина»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ГБУК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НО НГОУНБ) </w:t>
      </w:r>
    </w:p>
    <w:p w:rsidR="00502DB3" w:rsidRDefault="00502DB3" w:rsidP="00502DB3">
      <w:pPr>
        <w:suppressAutoHyphens/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02DB3" w:rsidRDefault="00502DB3" w:rsidP="00502DB3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02DB3" w:rsidRDefault="00502DB3" w:rsidP="00502DB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День православной книги 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Программа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pacing w:val="-2"/>
          <w:sz w:val="28"/>
          <w:szCs w:val="28"/>
          <w:highlight w:val="white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color w:val="000000"/>
          <w:spacing w:val="-2"/>
          <w:sz w:val="28"/>
          <w:szCs w:val="28"/>
          <w:highlight w:val="white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color w:val="000000"/>
          <w:spacing w:val="-2"/>
          <w:sz w:val="28"/>
          <w:szCs w:val="28"/>
          <w:highlight w:val="white"/>
          <w:lang w:eastAsia="zh-CN"/>
        </w:rPr>
      </w:pPr>
      <w:r>
        <w:rPr>
          <w:rFonts w:ascii="Times New Roman" w:eastAsia="SimSun" w:hAnsi="Times New Roman"/>
          <w:b/>
          <w:color w:val="000000"/>
          <w:spacing w:val="-2"/>
          <w:sz w:val="28"/>
          <w:szCs w:val="28"/>
          <w:highlight w:val="white"/>
          <w:lang w:eastAsia="zh-CN"/>
        </w:rPr>
        <w:t>г. Нижний Новгород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 xml:space="preserve">13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SimSun" w:hAnsi="Times New Roman"/>
            <w:b/>
            <w:sz w:val="28"/>
            <w:szCs w:val="28"/>
            <w:lang w:eastAsia="zh-CN"/>
          </w:rPr>
          <w:t>2017 г</w:t>
        </w:r>
      </w:smartTag>
      <w:r>
        <w:rPr>
          <w:rFonts w:ascii="Times New Roman" w:eastAsia="SimSun" w:hAnsi="Times New Roman"/>
          <w:b/>
          <w:sz w:val="28"/>
          <w:szCs w:val="28"/>
          <w:lang w:eastAsia="zh-CN"/>
        </w:rPr>
        <w:t>.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color w:val="000000"/>
          <w:spacing w:val="-1"/>
          <w:sz w:val="28"/>
          <w:szCs w:val="28"/>
          <w:highlight w:val="white"/>
          <w:lang w:eastAsia="zh-CN"/>
        </w:rPr>
      </w:pP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/>
          <w:bCs/>
          <w:color w:val="000000"/>
          <w:spacing w:val="-1"/>
          <w:sz w:val="28"/>
          <w:szCs w:val="28"/>
          <w:highlight w:val="white"/>
          <w:lang w:eastAsia="zh-CN"/>
        </w:rPr>
        <w:t xml:space="preserve">Место проведения: </w:t>
      </w:r>
      <w:r>
        <w:rPr>
          <w:rFonts w:ascii="Times New Roman" w:eastAsia="SimSun" w:hAnsi="Times New Roman"/>
          <w:color w:val="000000"/>
          <w:spacing w:val="-1"/>
          <w:sz w:val="28"/>
          <w:szCs w:val="28"/>
          <w:highlight w:val="white"/>
          <w:lang w:eastAsia="zh-CN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Актовый зал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Нижегородской духовной семинарии </w:t>
      </w: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Нижний Новгород, Похвалинский съезд, д. 5).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Время проведения: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13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eastAsia="SimSun" w:hAnsi="Times New Roman"/>
            <w:sz w:val="28"/>
            <w:szCs w:val="28"/>
            <w:lang w:eastAsia="zh-CN"/>
          </w:rPr>
          <w:t>2017 г</w:t>
        </w:r>
      </w:smartTag>
      <w:r>
        <w:rPr>
          <w:rFonts w:ascii="Times New Roman" w:eastAsia="SimSun" w:hAnsi="Times New Roman"/>
          <w:sz w:val="28"/>
          <w:szCs w:val="28"/>
          <w:lang w:eastAsia="zh-CN"/>
        </w:rPr>
        <w:t>.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Участники: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сотрудники общедоступных библиотек Нижегородской области, занимающиеся духовно-нравственным просвещением населения, библиотекари </w:t>
      </w:r>
      <w:r>
        <w:rPr>
          <w:rFonts w:ascii="Times New Roman" w:hAnsi="Times New Roman"/>
          <w:sz w:val="28"/>
          <w:szCs w:val="28"/>
          <w:lang w:eastAsia="ru-RU"/>
        </w:rPr>
        <w:t xml:space="preserve">епархиальных библиотек, </w:t>
      </w:r>
      <w:r>
        <w:rPr>
          <w:rFonts w:ascii="Times New Roman" w:eastAsia="SimSun" w:hAnsi="Times New Roman"/>
          <w:sz w:val="28"/>
          <w:szCs w:val="28"/>
          <w:lang w:eastAsia="zh-CN"/>
        </w:rPr>
        <w:t>представители Благочиннических округов Нижегородской митрополии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 xml:space="preserve">Регламент: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сообщения и презентации 7-10 мин.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Порядок работы: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eastAsia="zh-CN"/>
        </w:rPr>
        <w:t>Регистрация участников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– 09.30-10.30</w:t>
      </w:r>
    </w:p>
    <w:p w:rsidR="00502DB3" w:rsidRDefault="00502DB3" w:rsidP="00502DB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502DB3" w:rsidRDefault="00BE005E" w:rsidP="00502DB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502DB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Знакомство с выставками: </w:t>
      </w:r>
    </w:p>
    <w:p w:rsidR="00502DB3" w:rsidRPr="0097059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70593">
        <w:rPr>
          <w:rFonts w:ascii="Times New Roman" w:hAnsi="Times New Roman"/>
          <w:sz w:val="28"/>
          <w:szCs w:val="28"/>
          <w:lang w:eastAsia="ru-RU"/>
        </w:rPr>
        <w:t xml:space="preserve">- выставка книг из фонда НДС </w:t>
      </w:r>
    </w:p>
    <w:p w:rsidR="00502DB3" w:rsidRPr="0097059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70593">
        <w:rPr>
          <w:rFonts w:ascii="Times New Roman" w:hAnsi="Times New Roman"/>
          <w:sz w:val="28"/>
          <w:szCs w:val="28"/>
          <w:lang w:eastAsia="ru-RU"/>
        </w:rPr>
        <w:t>- выставка-продажа православн</w:t>
      </w:r>
      <w:r w:rsidR="00970593">
        <w:rPr>
          <w:rFonts w:ascii="Times New Roman" w:hAnsi="Times New Roman"/>
          <w:sz w:val="28"/>
          <w:szCs w:val="28"/>
          <w:lang w:eastAsia="ru-RU"/>
        </w:rPr>
        <w:t>ой литературы (холл семинарии)</w:t>
      </w: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- выставка книг из фондов </w:t>
      </w:r>
      <w:proofErr w:type="gramStart"/>
      <w:r>
        <w:rPr>
          <w:rFonts w:ascii="Times New Roman" w:eastAsia="SimSun" w:hAnsi="Times New Roman"/>
          <w:bCs/>
          <w:sz w:val="28"/>
          <w:szCs w:val="28"/>
          <w:lang w:eastAsia="zh-CN"/>
        </w:rPr>
        <w:t>ГБУК</w:t>
      </w:r>
      <w:proofErr w:type="gramEnd"/>
      <w:r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 НО НГОУНБ «Благочестием и верою сияя…»: Великий князь Георгий Всеволодович  (1188-1238 гг.)»                         в сопровождении электронной презентации (актовый зал </w:t>
      </w:r>
      <w:r>
        <w:rPr>
          <w:rFonts w:ascii="Times New Roman" w:hAnsi="Times New Roman"/>
          <w:sz w:val="28"/>
          <w:szCs w:val="28"/>
          <w:highlight w:val="white"/>
          <w:lang w:eastAsia="ru-RU"/>
        </w:rPr>
        <w:t xml:space="preserve">семинарии). </w:t>
      </w:r>
    </w:p>
    <w:p w:rsidR="00502DB3" w:rsidRDefault="00502DB3" w:rsidP="00502DB3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Экскурсия по Нижегородской духовной семинарии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/>
          <w:bCs/>
          <w:sz w:val="28"/>
          <w:szCs w:val="28"/>
          <w:lang w:eastAsia="zh-CN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10.00-10.30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Cs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Начало  – 10.30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Закрытие  – 16.00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sz w:val="28"/>
          <w:szCs w:val="28"/>
          <w:lang w:eastAsia="zh-CN"/>
        </w:rPr>
        <w:t>Обед – 12.45-13.30</w:t>
      </w: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b/>
          <w:sz w:val="28"/>
          <w:szCs w:val="28"/>
          <w:lang w:eastAsia="zh-CN"/>
        </w:rPr>
      </w:pPr>
    </w:p>
    <w:p w:rsidR="00502DB3" w:rsidRDefault="00502DB3" w:rsidP="00502DB3">
      <w:pPr>
        <w:autoSpaceDE w:val="0"/>
        <w:autoSpaceDN w:val="0"/>
        <w:adjustRightInd w:val="0"/>
        <w:spacing w:after="0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sz w:val="28"/>
          <w:szCs w:val="28"/>
          <w:lang w:eastAsia="zh-CN"/>
        </w:rPr>
        <w:t>10.30-10.45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 Приветственное слово:</w:t>
      </w:r>
    </w:p>
    <w:p w:rsidR="00502DB3" w:rsidRDefault="00502DB3" w:rsidP="00502DB3">
      <w:pPr>
        <w:spacing w:after="0"/>
        <w:jc w:val="right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Протоиерей Александр Мякинин,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первый проректор Нижегородской Духовной семинарии 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кандидат богословия, доцент, 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b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i/>
          <w:sz w:val="28"/>
          <w:szCs w:val="28"/>
          <w:lang w:eastAsia="zh-CN"/>
        </w:rPr>
        <w:t xml:space="preserve">Протоиерей Михаил Сторонкин, 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i/>
          <w:sz w:val="28"/>
          <w:szCs w:val="28"/>
          <w:lang w:eastAsia="zh-CN"/>
        </w:rPr>
      </w:pPr>
      <w:r>
        <w:rPr>
          <w:rFonts w:ascii="Times New Roman" w:eastAsia="SimSun" w:hAnsi="Times New Roman"/>
          <w:i/>
          <w:sz w:val="28"/>
          <w:szCs w:val="28"/>
          <w:lang w:eastAsia="zh-CN"/>
        </w:rPr>
        <w:t>руководитель отдела культуры Нижегородской епархии</w:t>
      </w:r>
    </w:p>
    <w:p w:rsidR="00502DB3" w:rsidRDefault="00502DB3" w:rsidP="00502DB3">
      <w:pPr>
        <w:autoSpaceDE w:val="0"/>
        <w:autoSpaceDN w:val="0"/>
        <w:adjustRightInd w:val="0"/>
        <w:spacing w:after="0"/>
        <w:jc w:val="right"/>
        <w:rPr>
          <w:rFonts w:ascii="Times New Roman" w:eastAsia="SimSun" w:hAnsi="Times New Roman"/>
          <w:b/>
          <w:bCs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b/>
          <w:bCs/>
          <w:i/>
          <w:iCs/>
          <w:sz w:val="28"/>
          <w:szCs w:val="28"/>
          <w:lang w:eastAsia="zh-CN"/>
        </w:rPr>
        <w:t>Лисятникова Ольга Николаевна,</w:t>
      </w:r>
    </w:p>
    <w:p w:rsidR="00502DB3" w:rsidRDefault="00502DB3" w:rsidP="00502DB3">
      <w:pPr>
        <w:spacing w:after="0"/>
        <w:jc w:val="right"/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</w:pPr>
      <w:r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директор </w:t>
      </w:r>
      <w:proofErr w:type="gramStart"/>
      <w:r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>ГБУК</w:t>
      </w:r>
      <w:proofErr w:type="gramEnd"/>
      <w:r>
        <w:rPr>
          <w:rFonts w:ascii="Times New Roman" w:eastAsia="SimSun" w:hAnsi="Times New Roman"/>
          <w:bCs/>
          <w:i/>
          <w:iCs/>
          <w:sz w:val="28"/>
          <w:szCs w:val="28"/>
          <w:lang w:eastAsia="zh-CN"/>
        </w:rPr>
        <w:t xml:space="preserve"> НО НГОУНБ</w:t>
      </w:r>
    </w:p>
    <w:p w:rsidR="00502DB3" w:rsidRDefault="00502DB3" w:rsidP="00502DB3">
      <w:pPr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p w:rsidR="00502DB3" w:rsidRDefault="00502DB3" w:rsidP="00502DB3">
      <w:pPr>
        <w:pStyle w:val="4"/>
        <w:spacing w:before="0" w:after="0"/>
        <w:ind w:left="0" w:firstLine="0"/>
        <w:jc w:val="both"/>
        <w:rPr>
          <w:b w:val="0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ru-RU"/>
        </w:rPr>
        <w:t>10.45-1</w:t>
      </w:r>
      <w:r>
        <w:rPr>
          <w:rFonts w:eastAsia="Lucida Sans Unicode"/>
          <w:kern w:val="2"/>
          <w:sz w:val="28"/>
          <w:szCs w:val="28"/>
        </w:rPr>
        <w:t>1.00</w:t>
      </w:r>
      <w:r>
        <w:rPr>
          <w:rFonts w:eastAsia="Lucida Sans Unicode"/>
          <w:b w:val="0"/>
          <w:kern w:val="2"/>
          <w:sz w:val="28"/>
          <w:szCs w:val="28"/>
          <w:lang w:eastAsia="ru-RU"/>
        </w:rPr>
        <w:t xml:space="preserve"> «</w:t>
      </w:r>
      <w:r>
        <w:rPr>
          <w:b w:val="0"/>
          <w:sz w:val="28"/>
          <w:szCs w:val="28"/>
        </w:rPr>
        <w:t>Об итогах конкурса среди муниципальных библиотек Нижегородской области на лучший электронный информационный продукт (ресурс) «Святые покровители Нижегородской земли»</w:t>
      </w:r>
    </w:p>
    <w:p w:rsidR="00502DB3" w:rsidRDefault="00502DB3" w:rsidP="00502DB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Лисятникова Ольга Николаевна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502DB3" w:rsidRDefault="00502DB3" w:rsidP="00502DB3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11.00-11.15 </w:t>
      </w:r>
      <w:r>
        <w:rPr>
          <w:rFonts w:ascii="Times New Roman" w:hAnsi="Times New Roman"/>
          <w:sz w:val="28"/>
          <w:szCs w:val="28"/>
          <w:lang w:eastAsia="ru-RU"/>
        </w:rPr>
        <w:t>Награждение победителей  конкурса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502DB3" w:rsidRDefault="00502DB3" w:rsidP="00502DB3">
      <w:pPr>
        <w:pStyle w:val="1"/>
        <w:tabs>
          <w:tab w:val="left" w:pos="3261"/>
        </w:tabs>
        <w:spacing w:before="0" w:after="0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Протоиерей Михаил Сторонкин, </w:t>
      </w:r>
    </w:p>
    <w:p w:rsidR="00502DB3" w:rsidRDefault="00502DB3" w:rsidP="00502DB3">
      <w:pPr>
        <w:pStyle w:val="11"/>
        <w:spacing w:after="0" w:line="240" w:lineRule="auto"/>
        <w:ind w:left="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Лисятникова Ольга Николаевна,</w:t>
      </w:r>
    </w:p>
    <w:p w:rsidR="00502DB3" w:rsidRDefault="00502DB3" w:rsidP="00502DB3">
      <w:pPr>
        <w:pStyle w:val="4"/>
        <w:tabs>
          <w:tab w:val="left" w:pos="3261"/>
        </w:tabs>
        <w:spacing w:before="0" w:after="0"/>
        <w:ind w:left="0"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Дьяконов Алексей Владимирович, </w:t>
      </w:r>
    </w:p>
    <w:p w:rsidR="00502DB3" w:rsidRDefault="00502DB3" w:rsidP="00502DB3">
      <w:pPr>
        <w:pStyle w:val="4"/>
        <w:tabs>
          <w:tab w:val="left" w:pos="3261"/>
        </w:tabs>
        <w:spacing w:before="0" w:after="0"/>
        <w:ind w:left="0" w:firstLine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зав. библиотекой </w:t>
      </w:r>
    </w:p>
    <w:p w:rsidR="00502DB3" w:rsidRDefault="00502DB3" w:rsidP="00502DB3">
      <w:pPr>
        <w:pStyle w:val="4"/>
        <w:tabs>
          <w:tab w:val="left" w:pos="3261"/>
        </w:tabs>
        <w:spacing w:before="0" w:after="0"/>
        <w:ind w:left="0" w:firstLine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Нижегородской духовной семинарии, </w:t>
      </w:r>
    </w:p>
    <w:p w:rsidR="00502DB3" w:rsidRDefault="00502DB3" w:rsidP="00502DB3">
      <w:pPr>
        <w:pStyle w:val="4"/>
        <w:tabs>
          <w:tab w:val="left" w:pos="3261"/>
        </w:tabs>
        <w:spacing w:before="0" w:after="0"/>
        <w:ind w:left="0" w:firstLine="0"/>
        <w:jc w:val="right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кандидат богословия  </w:t>
      </w:r>
    </w:p>
    <w:p w:rsidR="00502DB3" w:rsidRDefault="00502DB3" w:rsidP="00502DB3">
      <w:pPr>
        <w:pStyle w:val="4"/>
        <w:spacing w:before="0"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11.15-11.45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>Выступления лауреатов конкурса среди муниципальных библиотек Нижегородской области на лучший электронный информационный продукт (ресурс) «Святые покровители Нижегородской земли»</w:t>
      </w:r>
    </w:p>
    <w:p w:rsidR="00502DB3" w:rsidRDefault="00502DB3" w:rsidP="00502DB3">
      <w:pPr>
        <w:pStyle w:val="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lang w:eastAsia="ar-SA"/>
        </w:rPr>
      </w:pPr>
    </w:p>
    <w:p w:rsidR="00502DB3" w:rsidRDefault="00502DB3" w:rsidP="00502DB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502DB3" w:rsidRDefault="00502DB3" w:rsidP="00502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«Под покровительством  Варнавы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Гефсиманского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»: проект библиотеки «Отчий край»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Ермакова Светлана Леонтьевна,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зав. библиотекой «Отчий край»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МБУК «Централизованная библиотечная система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городского округа город Выкса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     </w:t>
      </w:r>
    </w:p>
    <w:p w:rsidR="00502DB3" w:rsidRDefault="00502DB3" w:rsidP="00502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«Историческое досье князя Александра Невского»:  моделирующая ролевая игра»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Борисова Татьяна Сергеевна,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зав. отделом развития библиотечного дела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МБУК «Борские библиотеки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городского округа город Бор Нижегородской области»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2DB3" w:rsidRDefault="00502DB3" w:rsidP="00502DB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«Святой благоверный князь Георгий Всеволодович – основатель Нижнего Новгорода»: электронная презентация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Баландина Лариса Николаевна,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ведущий библиотекарь библиотеки  им. М.И. Цветаевой –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филиала МКУК «Централизованная библиотечная система» 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Ленинского района </w:t>
      </w:r>
      <w:proofErr w:type="gramStart"/>
      <w:r>
        <w:rPr>
          <w:rFonts w:ascii="Times New Roman" w:hAnsi="Times New Roman"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hAnsi="Times New Roman"/>
          <w:i/>
          <w:sz w:val="28"/>
          <w:szCs w:val="28"/>
          <w:lang w:eastAsia="ru-RU"/>
        </w:rPr>
        <w:t>. Н. Новгорода</w:t>
      </w:r>
    </w:p>
    <w:p w:rsidR="00502DB3" w:rsidRDefault="00502DB3" w:rsidP="00502DB3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502DB3" w:rsidRDefault="00502DB3" w:rsidP="00502DB3">
      <w:pPr>
        <w:widowControl w:val="0"/>
        <w:suppressAutoHyphens/>
        <w:spacing w:after="0"/>
        <w:rPr>
          <w:rFonts w:ascii="Times New Roman" w:eastAsia="Lucida Sans Unicode" w:hAnsi="Times New Roman"/>
          <w:i/>
          <w:kern w:val="2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kern w:val="2"/>
          <w:sz w:val="28"/>
          <w:szCs w:val="28"/>
          <w:lang w:eastAsia="ru-RU"/>
        </w:rPr>
        <w:t xml:space="preserve">11.45-12.15 Выступление от семинарии </w:t>
      </w:r>
    </w:p>
    <w:p w:rsidR="00502DB3" w:rsidRPr="0097059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970593">
        <w:rPr>
          <w:rFonts w:ascii="Times New Roman" w:hAnsi="Times New Roman"/>
          <w:b/>
          <w:sz w:val="28"/>
          <w:szCs w:val="28"/>
          <w:lang w:eastAsia="ru-RU"/>
        </w:rPr>
        <w:t>12.15-12.45</w:t>
      </w:r>
      <w:r w:rsidRPr="00970593">
        <w:rPr>
          <w:rFonts w:ascii="Times New Roman" w:hAnsi="Times New Roman"/>
          <w:sz w:val="28"/>
          <w:szCs w:val="28"/>
          <w:lang w:eastAsia="ru-RU"/>
        </w:rPr>
        <w:t xml:space="preserve"> Концерт духовной музыки в исполнении хора Нижегородской духовной семинарии (тема «Святые земли Нижегородской»)</w:t>
      </w:r>
    </w:p>
    <w:p w:rsidR="00502DB3" w:rsidRDefault="00502DB3" w:rsidP="00502DB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Мякинина Наталья Евгеньевна,</w:t>
      </w:r>
    </w:p>
    <w:p w:rsidR="00502DB3" w:rsidRDefault="00502DB3" w:rsidP="00502DB3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 xml:space="preserve"> регент хора</w:t>
      </w:r>
    </w:p>
    <w:p w:rsidR="00502DB3" w:rsidRDefault="00502DB3" w:rsidP="00502DB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502DB3" w:rsidRDefault="00502DB3" w:rsidP="00502DB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12.45-13.30 </w:t>
      </w:r>
      <w:r>
        <w:rPr>
          <w:rFonts w:ascii="Times New Roman" w:hAnsi="Times New Roman"/>
          <w:sz w:val="28"/>
          <w:szCs w:val="28"/>
          <w:lang w:eastAsia="ru-RU"/>
        </w:rPr>
        <w:t>Обед в трапезной Нижегородской духовной семинарии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02DB3" w:rsidRDefault="00502DB3" w:rsidP="00502DB3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502DB3" w:rsidRDefault="00502DB3" w:rsidP="00502DB3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13.30-14.00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Презентация проектов – победителей </w:t>
      </w:r>
      <w:r>
        <w:rPr>
          <w:rFonts w:ascii="Times New Roman" w:hAnsi="Times New Roman"/>
          <w:b/>
          <w:sz w:val="28"/>
          <w:szCs w:val="28"/>
        </w:rPr>
        <w:t xml:space="preserve">Международного открытого грантового конкурса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«Православная инициатива» – 2016 </w:t>
      </w:r>
    </w:p>
    <w:p w:rsidR="00502DB3" w:rsidRDefault="00502DB3" w:rsidP="00502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«Ветлужский благовест»</w:t>
      </w:r>
    </w:p>
    <w:p w:rsidR="00502DB3" w:rsidRDefault="00502DB3" w:rsidP="00502DB3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Румянцева Марина Михайловна, </w:t>
      </w:r>
    </w:p>
    <w:p w:rsidR="00502DB3" w:rsidRDefault="00502DB3" w:rsidP="00502DB3">
      <w:pPr>
        <w:spacing w:after="0" w:line="240" w:lineRule="auto"/>
        <w:ind w:left="90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директор МКУК «Ветлужская районная </w:t>
      </w:r>
    </w:p>
    <w:p w:rsidR="00502DB3" w:rsidRDefault="00502DB3" w:rsidP="00502DB3">
      <w:pPr>
        <w:spacing w:after="0" w:line="240" w:lineRule="auto"/>
        <w:ind w:left="90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централизованная  библиотечная система»</w:t>
      </w:r>
    </w:p>
    <w:p w:rsidR="00502DB3" w:rsidRDefault="00502DB3" w:rsidP="0050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B3" w:rsidRDefault="00502DB3" w:rsidP="0050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«Детские Восторговские чтения»</w:t>
      </w:r>
    </w:p>
    <w:p w:rsidR="00502DB3" w:rsidRDefault="00502DB3" w:rsidP="00502DB3">
      <w:pPr>
        <w:spacing w:after="0" w:line="240" w:lineRule="auto"/>
        <w:ind w:left="900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Афанасьева Татьяна Николаевна, </w:t>
      </w:r>
    </w:p>
    <w:p w:rsidR="00502DB3" w:rsidRDefault="00502DB3" w:rsidP="00502DB3">
      <w:pPr>
        <w:spacing w:after="0" w:line="240" w:lineRule="auto"/>
        <w:ind w:left="90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директор МБУК  </w:t>
      </w:r>
    </w:p>
    <w:p w:rsidR="00502DB3" w:rsidRDefault="00502DB3" w:rsidP="00502DB3">
      <w:pPr>
        <w:spacing w:after="0" w:line="240" w:lineRule="auto"/>
        <w:ind w:left="90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Централизованная библиотечная система </w:t>
      </w:r>
    </w:p>
    <w:p w:rsidR="00502DB3" w:rsidRDefault="00502DB3" w:rsidP="00502DB3">
      <w:pPr>
        <w:spacing w:after="0" w:line="240" w:lineRule="auto"/>
        <w:ind w:left="90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«Навашинская»</w:t>
      </w:r>
    </w:p>
    <w:p w:rsidR="00502DB3" w:rsidRDefault="00502DB3" w:rsidP="00502D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2DB3" w:rsidRDefault="00502DB3" w:rsidP="00502DB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02DB3" w:rsidRDefault="00502DB3" w:rsidP="00502DB3">
      <w:pPr>
        <w:spacing w:after="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02DB3" w:rsidRPr="00751275" w:rsidRDefault="00502DB3" w:rsidP="00502DB3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1275">
        <w:rPr>
          <w:rFonts w:ascii="Times New Roman" w:hAnsi="Times New Roman"/>
          <w:b/>
          <w:sz w:val="28"/>
          <w:szCs w:val="28"/>
          <w:lang w:eastAsia="ru-RU"/>
        </w:rPr>
        <w:t>14.00-15.00</w:t>
      </w:r>
      <w:r w:rsidRPr="00751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9C1" w:rsidRPr="007512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639C1" w:rsidRPr="00751275">
        <w:rPr>
          <w:rStyle w:val="5yl5"/>
          <w:rFonts w:ascii="Times New Roman" w:eastAsia="Calibri" w:hAnsi="Times New Roman"/>
          <w:sz w:val="28"/>
          <w:szCs w:val="28"/>
        </w:rPr>
        <w:t>Выступление творческой группы литературной секции "Арина" при Нижегородской областной писательской организации с литературно-музыкальной композицией "Лишь для тебя"</w:t>
      </w: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15.00-15.10</w:t>
      </w:r>
      <w:r>
        <w:rPr>
          <w:rFonts w:ascii="Times New Roman" w:hAnsi="Times New Roman"/>
          <w:sz w:val="28"/>
          <w:szCs w:val="28"/>
          <w:lang w:eastAsia="ru-RU"/>
        </w:rPr>
        <w:t xml:space="preserve"> Закрытие  Дня православной книги</w:t>
      </w:r>
    </w:p>
    <w:p w:rsidR="00751275" w:rsidRDefault="00751275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15.20-16.00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Экскурсия по Благовещенскому мужскому монастырю (экскурсоводы-студенты от семинарии)</w:t>
      </w: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502DB3" w:rsidRDefault="00502DB3" w:rsidP="00502DB3">
      <w:pPr>
        <w:spacing w:after="0"/>
        <w:rPr>
          <w:rFonts w:ascii="Times New Roman" w:hAnsi="Times New Roman"/>
          <w:sz w:val="28"/>
          <w:szCs w:val="28"/>
        </w:rPr>
      </w:pPr>
    </w:p>
    <w:p w:rsidR="00D71B74" w:rsidRDefault="00D71B74"/>
    <w:sectPr w:rsidR="00D71B74" w:rsidSect="005A3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DB3"/>
    <w:rsid w:val="00011F01"/>
    <w:rsid w:val="0005689F"/>
    <w:rsid w:val="000828D0"/>
    <w:rsid w:val="000A79BB"/>
    <w:rsid w:val="000E467F"/>
    <w:rsid w:val="001337B6"/>
    <w:rsid w:val="00163C59"/>
    <w:rsid w:val="00164B1D"/>
    <w:rsid w:val="001718D6"/>
    <w:rsid w:val="001A6095"/>
    <w:rsid w:val="001C1042"/>
    <w:rsid w:val="001C4019"/>
    <w:rsid w:val="001D31F1"/>
    <w:rsid w:val="001F053C"/>
    <w:rsid w:val="002009AD"/>
    <w:rsid w:val="00205B68"/>
    <w:rsid w:val="00214801"/>
    <w:rsid w:val="00223766"/>
    <w:rsid w:val="0024714E"/>
    <w:rsid w:val="0026563F"/>
    <w:rsid w:val="00265E17"/>
    <w:rsid w:val="002A3E56"/>
    <w:rsid w:val="002B7379"/>
    <w:rsid w:val="002E1611"/>
    <w:rsid w:val="00300791"/>
    <w:rsid w:val="0038672A"/>
    <w:rsid w:val="00396A98"/>
    <w:rsid w:val="003A2D07"/>
    <w:rsid w:val="003A7241"/>
    <w:rsid w:val="003B2F0B"/>
    <w:rsid w:val="003F328D"/>
    <w:rsid w:val="003F5EA3"/>
    <w:rsid w:val="004127DA"/>
    <w:rsid w:val="00474EDE"/>
    <w:rsid w:val="00481BDF"/>
    <w:rsid w:val="00495930"/>
    <w:rsid w:val="004A4E61"/>
    <w:rsid w:val="004A7D59"/>
    <w:rsid w:val="004B6660"/>
    <w:rsid w:val="004C7CF6"/>
    <w:rsid w:val="004D6416"/>
    <w:rsid w:val="004F4D5B"/>
    <w:rsid w:val="00502DB3"/>
    <w:rsid w:val="00530503"/>
    <w:rsid w:val="00530F7A"/>
    <w:rsid w:val="005556AB"/>
    <w:rsid w:val="005639C1"/>
    <w:rsid w:val="005641A1"/>
    <w:rsid w:val="00574887"/>
    <w:rsid w:val="005A3403"/>
    <w:rsid w:val="005B5665"/>
    <w:rsid w:val="00615816"/>
    <w:rsid w:val="00663D36"/>
    <w:rsid w:val="00664D38"/>
    <w:rsid w:val="00666A28"/>
    <w:rsid w:val="006711F6"/>
    <w:rsid w:val="00675F9F"/>
    <w:rsid w:val="006956E7"/>
    <w:rsid w:val="006C231B"/>
    <w:rsid w:val="006E7361"/>
    <w:rsid w:val="00735204"/>
    <w:rsid w:val="00751275"/>
    <w:rsid w:val="00795C32"/>
    <w:rsid w:val="00795FD3"/>
    <w:rsid w:val="007A0E68"/>
    <w:rsid w:val="007A6C5F"/>
    <w:rsid w:val="007C3D12"/>
    <w:rsid w:val="007D12BD"/>
    <w:rsid w:val="007D6F40"/>
    <w:rsid w:val="007E0A61"/>
    <w:rsid w:val="007E2B61"/>
    <w:rsid w:val="008B142B"/>
    <w:rsid w:val="008F6567"/>
    <w:rsid w:val="0092630A"/>
    <w:rsid w:val="00970593"/>
    <w:rsid w:val="009A0985"/>
    <w:rsid w:val="009D6A51"/>
    <w:rsid w:val="00A35435"/>
    <w:rsid w:val="00A614B1"/>
    <w:rsid w:val="00A819BE"/>
    <w:rsid w:val="00AB5095"/>
    <w:rsid w:val="00B01387"/>
    <w:rsid w:val="00B07C7C"/>
    <w:rsid w:val="00B15B35"/>
    <w:rsid w:val="00B279FF"/>
    <w:rsid w:val="00B671AB"/>
    <w:rsid w:val="00B80249"/>
    <w:rsid w:val="00B9167A"/>
    <w:rsid w:val="00BB1AD7"/>
    <w:rsid w:val="00BE005E"/>
    <w:rsid w:val="00BE349F"/>
    <w:rsid w:val="00BE7836"/>
    <w:rsid w:val="00C67041"/>
    <w:rsid w:val="00C95820"/>
    <w:rsid w:val="00C95836"/>
    <w:rsid w:val="00CA3761"/>
    <w:rsid w:val="00CD1071"/>
    <w:rsid w:val="00CD4E71"/>
    <w:rsid w:val="00D16E89"/>
    <w:rsid w:val="00D70FE5"/>
    <w:rsid w:val="00D71B74"/>
    <w:rsid w:val="00DE7A64"/>
    <w:rsid w:val="00DF77EF"/>
    <w:rsid w:val="00E3588B"/>
    <w:rsid w:val="00E71C8A"/>
    <w:rsid w:val="00EA12AF"/>
    <w:rsid w:val="00EB69C2"/>
    <w:rsid w:val="00EC2B6C"/>
    <w:rsid w:val="00ED06D9"/>
    <w:rsid w:val="00ED2551"/>
    <w:rsid w:val="00EE0B1B"/>
    <w:rsid w:val="00EE4305"/>
    <w:rsid w:val="00EE4463"/>
    <w:rsid w:val="00EF3018"/>
    <w:rsid w:val="00F13D74"/>
    <w:rsid w:val="00F57DD4"/>
    <w:rsid w:val="00F70EDF"/>
    <w:rsid w:val="00F762D3"/>
    <w:rsid w:val="00F92619"/>
    <w:rsid w:val="00F9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02DB3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502DB3"/>
    <w:pPr>
      <w:suppressAutoHyphens/>
      <w:spacing w:before="280" w:after="280" w:line="240" w:lineRule="auto"/>
      <w:ind w:left="2880" w:hanging="360"/>
      <w:outlineLvl w:val="3"/>
    </w:pPr>
    <w:rPr>
      <w:rFonts w:ascii="Times New Roman" w:eastAsia="Calibri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02DB3"/>
    <w:rPr>
      <w:rFonts w:ascii="Cambria" w:eastAsia="Calibri" w:hAnsi="Cambria"/>
      <w:b/>
      <w:bCs/>
      <w:kern w:val="32"/>
      <w:sz w:val="32"/>
      <w:szCs w:val="32"/>
      <w:lang w:val="ru-RU" w:eastAsia="ru-RU" w:bidi="ar-SA"/>
    </w:rPr>
  </w:style>
  <w:style w:type="character" w:customStyle="1" w:styleId="40">
    <w:name w:val="Заголовок 4 Знак"/>
    <w:link w:val="4"/>
    <w:locked/>
    <w:rsid w:val="00502DB3"/>
    <w:rPr>
      <w:rFonts w:eastAsia="Calibri"/>
      <w:b/>
      <w:bCs/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rsid w:val="00502DB3"/>
    <w:pPr>
      <w:ind w:left="720"/>
      <w:contextualSpacing/>
    </w:pPr>
    <w:rPr>
      <w:rFonts w:eastAsia="Calibri"/>
      <w:lang w:eastAsia="ru-RU"/>
    </w:rPr>
  </w:style>
  <w:style w:type="character" w:customStyle="1" w:styleId="5yl5">
    <w:name w:val="_5yl5"/>
    <w:basedOn w:val="a0"/>
    <w:rsid w:val="00563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Comp1</dc:creator>
  <cp:keywords/>
  <dc:description/>
  <cp:lastModifiedBy>tatyana.poletaeva</cp:lastModifiedBy>
  <cp:revision>5</cp:revision>
  <cp:lastPrinted>2017-02-21T11:41:00Z</cp:lastPrinted>
  <dcterms:created xsi:type="dcterms:W3CDTF">2017-02-21T11:40:00Z</dcterms:created>
  <dcterms:modified xsi:type="dcterms:W3CDTF">2017-02-22T10:49:00Z</dcterms:modified>
</cp:coreProperties>
</file>